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Modèle de lettre à l’usage des propriétaires devant débroussailler chez leurs voisins</w:t>
      </w:r>
    </w:p>
    <w:p w:rsidR="00000000" w:rsidDel="00000000" w:rsidP="00000000" w:rsidRDefault="00000000" w:rsidRPr="00000000" w14:paraId="00000002">
      <w:pPr>
        <w:spacing w:line="276" w:lineRule="auto"/>
        <w:rPr>
          <w:i w:val="1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iberationSerif" w:cs="LiberationSerif" w:eastAsia="LiberationSerif" w:hAnsi="LiberationSerif"/>
          <w:i w:val="1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i w:val="1"/>
          <w:sz w:val="20"/>
          <w:szCs w:val="20"/>
          <w:rtl w:val="0"/>
        </w:rPr>
        <w:t xml:space="preserve">Envoi en Recommandé avec Accusé de Réception</w:t>
      </w:r>
    </w:p>
    <w:p w:rsidR="00000000" w:rsidDel="00000000" w:rsidP="00000000" w:rsidRDefault="00000000" w:rsidRPr="00000000" w14:paraId="00000004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-Bold" w:cs="LiberationSerif-Bold" w:eastAsia="LiberationSerif-Bold" w:hAnsi="LiberationSerif-Bold"/>
          <w:b w:val="1"/>
          <w:sz w:val="20"/>
          <w:szCs w:val="20"/>
          <w:rtl w:val="0"/>
        </w:rPr>
        <w:t xml:space="preserve">Objet : 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Débroussaillement obligatoire dans et à proximité des zones exposées aux incendies de forêt sur la commune de 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highlight w:val="yellow"/>
          <w:rtl w:val="0"/>
        </w:rPr>
        <w:t xml:space="preserve">[nom commune]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Madame, Monsieur,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Je suis propriétaire d’une construction située sur la parcelle 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highlight w:val="yellow"/>
          <w:rtl w:val="0"/>
        </w:rPr>
        <w:t xml:space="preserve">[situation cadastrale et adresse du bien]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 commune de 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highlight w:val="yellow"/>
          <w:rtl w:val="0"/>
        </w:rPr>
        <w:t xml:space="preserve">[nom commune]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La réglementation relative au débroussaillement impose une profondeur de débroussaillement de 50 mètres autour de ma construction ou installation de toute nature (article L134-6 du Code forestier).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Ce débroussaillement doit être réalisé en partie sur votre propriété 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highlight w:val="yellow"/>
          <w:rtl w:val="0"/>
        </w:rPr>
        <w:t xml:space="preserve">[situation cadastrale et adresse du bien voisin]</w:t>
      </w: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. Il comporte notamment la coupe de la végétation herbacée, la suppression d’arbustes, l’élagage des arbres et l’élimination des produits issus de ce débroussaillement. Ces travaux peuvent également comprendre l’abattage d’arbres.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J’ai l’honneur de vous demander si vous comptez faire les travaux ou, si vous ne les réalisez pas vous-même, m’autorisez à pénétrer sur votre terrain afin d’y réaliser ces opérations réglementaires de débroussaillement dont j'ai la charge, afin qu’elles soient conformes aux prescriptions techniques départementales.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En effet, ces opérations de débroussaillement visent à la sécurisation de mon habitation vis-à-vis du risque d’incendie de forêt, et la non-réalisation de ces obligations est sanctionnable d’une amende de 750 euros, voire d’un pourvoi d’office par la commune.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À défaut de réponse ou d’autorisation donnée sous un mois, les obligations légales de débroussaillement autour de ma construction, et situées sur votre terrain, seront mises à votre charge, ainsi que les éventuelles sanctions et pourvoi d’office précités.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Dans le cas où vous me donneriez l’autorisation de pénétrer sur votre propriété, je vous saurai gré de bien vouloir m’indiquer si 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vous souhaitez connaître la date d’exécution des travaux,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vous souhaitez un rendez-vous afin de marquer les arbres à conserver,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vous souhaitez conserver le bois coupé (en cas de nécessité de mise à distance des arbres).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rtl w:val="0"/>
        </w:rPr>
        <w:t xml:space="preserve">Je vous prie d’agréer, Madame, Monsieur, l’expression de mes salutations distinguées.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LiberationSerif" w:cs="LiberationSerif" w:eastAsia="LiberationSerif" w:hAnsi="Liberation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Fonts w:ascii="LiberationSerif" w:cs="LiberationSerif" w:eastAsia="LiberationSerif" w:hAnsi="LiberationSerif"/>
          <w:sz w:val="20"/>
          <w:szCs w:val="20"/>
          <w:highlight w:val="yellow"/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Serif"/>
  <w:font w:name="LiberationSerif-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